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765" w:rsidRPr="00247737" w:rsidRDefault="007D7765" w:rsidP="007D7765">
      <w:pPr>
        <w:jc w:val="center"/>
        <w:rPr>
          <w:b/>
        </w:rPr>
      </w:pPr>
      <w:bookmarkStart w:id="0" w:name="_GoBack"/>
      <w:bookmarkEnd w:id="0"/>
      <w:r w:rsidRPr="00247737">
        <w:rPr>
          <w:b/>
        </w:rPr>
        <w:t>Sauk Valley Community College</w:t>
      </w:r>
    </w:p>
    <w:p w:rsidR="007D7765" w:rsidRPr="00247737" w:rsidRDefault="00480CF9" w:rsidP="007D7765">
      <w:pPr>
        <w:jc w:val="center"/>
        <w:rPr>
          <w:b/>
        </w:rPr>
      </w:pPr>
      <w:r>
        <w:rPr>
          <w:b/>
        </w:rPr>
        <w:t>April 22, 2019</w:t>
      </w:r>
    </w:p>
    <w:p w:rsidR="007D7765" w:rsidRPr="00247737" w:rsidRDefault="007D7765" w:rsidP="007D7765">
      <w:pPr>
        <w:jc w:val="center"/>
        <w:rPr>
          <w:b/>
        </w:rPr>
      </w:pPr>
    </w:p>
    <w:p w:rsidR="007D7765" w:rsidRPr="00247737" w:rsidRDefault="007D7765" w:rsidP="007D7765">
      <w:pPr>
        <w:jc w:val="center"/>
        <w:rPr>
          <w:b/>
        </w:rPr>
      </w:pPr>
    </w:p>
    <w:p w:rsidR="007D7765" w:rsidRPr="00247737" w:rsidRDefault="007D7765" w:rsidP="007D7765">
      <w:pPr>
        <w:jc w:val="right"/>
        <w:rPr>
          <w:b/>
          <w:u w:val="single"/>
        </w:rPr>
      </w:pPr>
      <w:r w:rsidRPr="00247737">
        <w:rPr>
          <w:b/>
        </w:rPr>
        <w:tab/>
      </w:r>
      <w:r w:rsidRPr="00247737">
        <w:rPr>
          <w:b/>
        </w:rPr>
        <w:tab/>
      </w:r>
      <w:r w:rsidRPr="00247737">
        <w:rPr>
          <w:b/>
        </w:rPr>
        <w:tab/>
      </w:r>
      <w:r w:rsidRPr="00247737">
        <w:rPr>
          <w:b/>
        </w:rPr>
        <w:tab/>
      </w:r>
      <w:r w:rsidRPr="00247737">
        <w:rPr>
          <w:b/>
        </w:rPr>
        <w:tab/>
      </w:r>
      <w:r w:rsidRPr="00247737">
        <w:rPr>
          <w:b/>
        </w:rPr>
        <w:tab/>
      </w:r>
      <w:r w:rsidRPr="00247737">
        <w:rPr>
          <w:b/>
        </w:rPr>
        <w:tab/>
      </w:r>
      <w:r w:rsidR="005A3C08">
        <w:rPr>
          <w:b/>
          <w:u w:val="single"/>
        </w:rPr>
        <w:t>Action Item XXX</w:t>
      </w:r>
      <w:r w:rsidRPr="00247737">
        <w:rPr>
          <w:b/>
          <w:u w:val="single"/>
        </w:rPr>
        <w:t xml:space="preserve"> </w:t>
      </w:r>
    </w:p>
    <w:p w:rsidR="007D7765" w:rsidRPr="00247737" w:rsidRDefault="007D7765" w:rsidP="007D7765">
      <w:pPr>
        <w:rPr>
          <w:b/>
        </w:rPr>
      </w:pPr>
    </w:p>
    <w:p w:rsidR="007D7765" w:rsidRPr="00247737" w:rsidRDefault="007D7765" w:rsidP="007D7765">
      <w:pPr>
        <w:ind w:left="2160" w:hanging="2160"/>
        <w:rPr>
          <w:b/>
        </w:rPr>
      </w:pPr>
      <w:r w:rsidRPr="00247737">
        <w:rPr>
          <w:b/>
        </w:rPr>
        <w:t>Topic:</w:t>
      </w:r>
      <w:r w:rsidRPr="00247737">
        <w:rPr>
          <w:b/>
        </w:rPr>
        <w:tab/>
        <w:t xml:space="preserve"> </w:t>
      </w:r>
      <w:r w:rsidR="001F4472">
        <w:rPr>
          <w:b/>
        </w:rPr>
        <w:t xml:space="preserve">Study Abroad </w:t>
      </w:r>
      <w:r w:rsidRPr="00247737">
        <w:rPr>
          <w:b/>
        </w:rPr>
        <w:t>Course Fee Recommendations</w:t>
      </w:r>
      <w:r w:rsidRPr="00247737">
        <w:rPr>
          <w:b/>
        </w:rPr>
        <w:tab/>
      </w:r>
      <w:r w:rsidRPr="00247737">
        <w:rPr>
          <w:b/>
        </w:rPr>
        <w:tab/>
        <w:t xml:space="preserve"> </w:t>
      </w:r>
    </w:p>
    <w:p w:rsidR="007D7765" w:rsidRPr="00247737" w:rsidRDefault="007D7765" w:rsidP="007D7765">
      <w:pPr>
        <w:ind w:left="2160" w:hanging="2160"/>
        <w:rPr>
          <w:b/>
        </w:rPr>
      </w:pPr>
    </w:p>
    <w:p w:rsidR="007D7765" w:rsidRPr="00247737" w:rsidRDefault="008C22E0" w:rsidP="007D7765">
      <w:pPr>
        <w:ind w:left="2160" w:hanging="2160"/>
        <w:rPr>
          <w:b/>
        </w:rPr>
      </w:pPr>
      <w:r>
        <w:rPr>
          <w:b/>
        </w:rPr>
        <w:t>Strategic Direction:</w:t>
      </w:r>
      <w:r>
        <w:rPr>
          <w:b/>
        </w:rPr>
        <w:tab/>
        <w:t>Goal 1, Objective 2 – Be responsive to community needs by offering new and appropriate programs and classes</w:t>
      </w:r>
    </w:p>
    <w:p w:rsidR="007D7765" w:rsidRPr="00247737" w:rsidRDefault="007D7765" w:rsidP="007D7765">
      <w:pPr>
        <w:ind w:left="2160" w:hanging="2160"/>
        <w:rPr>
          <w:b/>
        </w:rPr>
      </w:pPr>
    </w:p>
    <w:p w:rsidR="007D7765" w:rsidRPr="00247737" w:rsidRDefault="007D7765" w:rsidP="007D7765">
      <w:pPr>
        <w:ind w:left="2160" w:hanging="2160"/>
        <w:rPr>
          <w:b/>
        </w:rPr>
      </w:pPr>
      <w:r w:rsidRPr="00247737">
        <w:rPr>
          <w:b/>
        </w:rPr>
        <w:t>Presented By:</w:t>
      </w:r>
      <w:r w:rsidRPr="00247737">
        <w:rPr>
          <w:b/>
        </w:rPr>
        <w:tab/>
        <w:t xml:space="preserve">Dr. David </w:t>
      </w:r>
      <w:proofErr w:type="spellStart"/>
      <w:r w:rsidRPr="00247737">
        <w:rPr>
          <w:b/>
        </w:rPr>
        <w:t>Hellmich</w:t>
      </w:r>
      <w:proofErr w:type="spellEnd"/>
      <w:r w:rsidR="00480CF9">
        <w:rPr>
          <w:b/>
        </w:rPr>
        <w:t>, Dr. Steve Nunez</w:t>
      </w:r>
    </w:p>
    <w:p w:rsidR="007D7765" w:rsidRPr="00247737" w:rsidRDefault="007D7765" w:rsidP="007D7765">
      <w:pPr>
        <w:rPr>
          <w:b/>
        </w:rPr>
      </w:pPr>
    </w:p>
    <w:p w:rsidR="007D7765" w:rsidRPr="00247737" w:rsidRDefault="007D7765" w:rsidP="007D7765">
      <w:pPr>
        <w:rPr>
          <w:b/>
        </w:rPr>
      </w:pPr>
      <w:r w:rsidRPr="00247737">
        <w:rPr>
          <w:b/>
        </w:rPr>
        <w:t xml:space="preserve">Presentation:  </w:t>
      </w:r>
    </w:p>
    <w:p w:rsidR="007D7765" w:rsidRPr="00247737" w:rsidRDefault="007D7765" w:rsidP="007D7765">
      <w:pPr>
        <w:ind w:firstLine="720"/>
      </w:pPr>
      <w:r w:rsidRPr="00247737">
        <w:t>The</w:t>
      </w:r>
      <w:r w:rsidR="001F4472">
        <w:t xml:space="preserve"> College participate</w:t>
      </w:r>
      <w:r w:rsidR="00480CF9">
        <w:t>s</w:t>
      </w:r>
      <w:r w:rsidR="001F4472">
        <w:t xml:space="preserve"> in the Illinois Consortium for International Studies and Programs (ICISP), which would provide students the opportunity to pursue their studies abroad. Approximately 33 community colleges in the State of Illinois are participating</w:t>
      </w:r>
      <w:r w:rsidR="00480CF9">
        <w:t xml:space="preserve"> and we had one student enroll in the program for the spring 2019 semester.   Six</w:t>
      </w:r>
      <w:r w:rsidR="001F4472">
        <w:t xml:space="preserve"> t</w:t>
      </w:r>
      <w:r w:rsidR="00480CF9">
        <w:t>rips will be offered in the FY20</w:t>
      </w:r>
      <w:r w:rsidR="001F4472">
        <w:t xml:space="preserve"> academic year. Each of the trips assesses a fee, which is based upon the destination. The table below refl</w:t>
      </w:r>
      <w:r w:rsidR="0083771C">
        <w:t>ects the proposed</w:t>
      </w:r>
      <w:r w:rsidR="001F4472">
        <w:t xml:space="preserve"> course-fe</w:t>
      </w:r>
      <w:r w:rsidR="005A3C08">
        <w:t xml:space="preserve">e-rates </w:t>
      </w:r>
      <w:r w:rsidR="00480CF9">
        <w:t>as recommended by ICISP for FY20</w:t>
      </w:r>
      <w:r w:rsidR="005A3C08">
        <w:t xml:space="preserve">. </w:t>
      </w:r>
    </w:p>
    <w:p w:rsidR="007D7765" w:rsidRPr="00247737" w:rsidRDefault="007D7765" w:rsidP="007D7765">
      <w:pPr>
        <w:ind w:firstLine="720"/>
      </w:pPr>
    </w:p>
    <w:p w:rsidR="007D7765" w:rsidRPr="00247737" w:rsidRDefault="007D7765" w:rsidP="007D7765">
      <w:pPr>
        <w:ind w:firstLine="720"/>
        <w:jc w:val="center"/>
      </w:pPr>
    </w:p>
    <w:p w:rsidR="007D7765" w:rsidRPr="00247737" w:rsidRDefault="00B66B42" w:rsidP="00480CF9">
      <w:pPr>
        <w:jc w:val="center"/>
        <w:rPr>
          <w:b/>
        </w:rPr>
      </w:pPr>
      <w:r w:rsidRPr="00B66B42">
        <w:rPr>
          <w:noProof/>
        </w:rPr>
        <w:drawing>
          <wp:inline distT="0" distB="0" distL="0" distR="0">
            <wp:extent cx="17716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1409700"/>
                    </a:xfrm>
                    <a:prstGeom prst="rect">
                      <a:avLst/>
                    </a:prstGeom>
                    <a:noFill/>
                    <a:ln>
                      <a:noFill/>
                    </a:ln>
                  </pic:spPr>
                </pic:pic>
              </a:graphicData>
            </a:graphic>
          </wp:inline>
        </w:drawing>
      </w:r>
    </w:p>
    <w:p w:rsidR="001F4472" w:rsidRDefault="001F4472" w:rsidP="001F4472">
      <w:pPr>
        <w:jc w:val="center"/>
        <w:rPr>
          <w:b/>
        </w:rPr>
      </w:pPr>
    </w:p>
    <w:p w:rsidR="001F4472" w:rsidRDefault="001F4472" w:rsidP="007D7765">
      <w:pPr>
        <w:rPr>
          <w:b/>
        </w:rPr>
      </w:pPr>
    </w:p>
    <w:p w:rsidR="00335B8A" w:rsidRDefault="00335B8A" w:rsidP="007D7765">
      <w:pPr>
        <w:rPr>
          <w:b/>
        </w:rPr>
      </w:pPr>
    </w:p>
    <w:p w:rsidR="00335B8A" w:rsidRDefault="00335B8A" w:rsidP="007D7765">
      <w:pPr>
        <w:rPr>
          <w:b/>
        </w:rPr>
      </w:pPr>
    </w:p>
    <w:p w:rsidR="007D7765" w:rsidRPr="00247737" w:rsidRDefault="007D7765" w:rsidP="007D7765">
      <w:pPr>
        <w:rPr>
          <w:b/>
        </w:rPr>
      </w:pPr>
      <w:r w:rsidRPr="00247737">
        <w:rPr>
          <w:b/>
        </w:rPr>
        <w:t>Recommendation:</w:t>
      </w:r>
    </w:p>
    <w:p w:rsidR="007D7765" w:rsidRPr="00247737" w:rsidRDefault="007D7765" w:rsidP="007D7765">
      <w:pPr>
        <w:ind w:firstLine="720"/>
      </w:pPr>
      <w:r w:rsidRPr="00C65ACF">
        <w:t xml:space="preserve">The administration recommends the Board approve </w:t>
      </w:r>
      <w:r>
        <w:t xml:space="preserve">the </w:t>
      </w:r>
      <w:r w:rsidR="00335B8A">
        <w:t xml:space="preserve">study abroad </w:t>
      </w:r>
      <w:r>
        <w:t xml:space="preserve">course fees as presented </w:t>
      </w:r>
      <w:r w:rsidR="00480CF9">
        <w:t>starting with the summer 2019</w:t>
      </w:r>
      <w:r w:rsidRPr="00C65ACF">
        <w:t xml:space="preserve"> semester.</w:t>
      </w:r>
    </w:p>
    <w:p w:rsidR="007D7765" w:rsidRPr="00247737" w:rsidRDefault="007D7765" w:rsidP="007D7765"/>
    <w:p w:rsidR="008225C9" w:rsidRPr="007D7765" w:rsidRDefault="00E67865">
      <w:pPr>
        <w:rPr>
          <w:b/>
        </w:rPr>
      </w:pPr>
    </w:p>
    <w:sectPr w:rsidR="008225C9" w:rsidRPr="007D7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65"/>
    <w:rsid w:val="001F4472"/>
    <w:rsid w:val="00254E05"/>
    <w:rsid w:val="00335B8A"/>
    <w:rsid w:val="00480CF9"/>
    <w:rsid w:val="005A3C08"/>
    <w:rsid w:val="007D7765"/>
    <w:rsid w:val="0083771C"/>
    <w:rsid w:val="00864ABC"/>
    <w:rsid w:val="008C22E0"/>
    <w:rsid w:val="008D5E6E"/>
    <w:rsid w:val="00B66B42"/>
    <w:rsid w:val="00E6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E06D0-068A-4F71-A299-7BC2C93E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7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EmmaLea Bittner</cp:lastModifiedBy>
  <cp:revision>2</cp:revision>
  <dcterms:created xsi:type="dcterms:W3CDTF">2019-04-15T14:38:00Z</dcterms:created>
  <dcterms:modified xsi:type="dcterms:W3CDTF">2019-04-15T14:38:00Z</dcterms:modified>
</cp:coreProperties>
</file>