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F3AEA" w14:textId="77777777" w:rsidR="00F06B0D" w:rsidRDefault="00F06B0D" w:rsidP="00F06B0D">
      <w:pPr>
        <w:pStyle w:val="Heading1"/>
        <w:rPr>
          <w:b w:val="0"/>
        </w:rPr>
      </w:pPr>
      <w:r>
        <w:rPr>
          <w:b w:val="0"/>
        </w:rPr>
        <w:t>Troubleshooting Employee Self Service Emails to Class List</w:t>
      </w:r>
    </w:p>
    <w:p w14:paraId="6CF40157" w14:textId="77777777" w:rsidR="00F06B0D" w:rsidRDefault="00F06B0D" w:rsidP="000F4E8B">
      <w:pPr>
        <w:pStyle w:val="Heading3"/>
        <w:spacing w:before="120" w:after="120"/>
        <w:jc w:val="center"/>
        <w:textAlignment w:val="baseline"/>
        <w:rPr>
          <w:rFonts w:ascii="Helvetica" w:hAnsi="Helvetica"/>
          <w:b/>
          <w:bCs/>
          <w:sz w:val="44"/>
          <w:szCs w:val="44"/>
        </w:rPr>
      </w:pPr>
    </w:p>
    <w:p w14:paraId="67E45ABE" w14:textId="77777777" w:rsidR="00961AF6" w:rsidRDefault="0065303D" w:rsidP="0065303D">
      <w:r w:rsidRPr="0065303D">
        <w:t>At the beginning of the semester, several faculty reported problems with emailing their students from the Faculty Self Service class list.</w:t>
      </w:r>
      <w:r w:rsidR="00961AF6">
        <w:t xml:space="preserve"> Following is a review of the steps to follow in order to successfully email students from the Faculty and Advisor’s Menu. </w:t>
      </w:r>
    </w:p>
    <w:p w14:paraId="3E7A19D8" w14:textId="77777777" w:rsidR="00714FF0" w:rsidRPr="005C2F72" w:rsidRDefault="00714FF0" w:rsidP="0065303D">
      <w:pPr>
        <w:rPr>
          <w:b/>
        </w:rPr>
      </w:pPr>
    </w:p>
    <w:tbl>
      <w:tblPr>
        <w:tblStyle w:val="TableGrid"/>
        <w:tblW w:w="0" w:type="auto"/>
        <w:tblLook w:val="04A0" w:firstRow="1" w:lastRow="0" w:firstColumn="1" w:lastColumn="0" w:noHBand="0" w:noVBand="1"/>
      </w:tblPr>
      <w:tblGrid>
        <w:gridCol w:w="2632"/>
        <w:gridCol w:w="8071"/>
      </w:tblGrid>
      <w:tr w:rsidR="005C2F72" w:rsidRPr="005C2F72" w14:paraId="6540E467" w14:textId="77777777" w:rsidTr="005C2F72">
        <w:trPr>
          <w:cantSplit/>
          <w:trHeight w:val="908"/>
          <w:tblHeader/>
        </w:trPr>
        <w:tc>
          <w:tcPr>
            <w:tcW w:w="2632" w:type="dxa"/>
          </w:tcPr>
          <w:p w14:paraId="3E7ADA5D" w14:textId="77777777" w:rsidR="005C2F72" w:rsidRPr="005C2F72" w:rsidRDefault="005C2F72" w:rsidP="005C2F72">
            <w:pPr>
              <w:pStyle w:val="ListParagraph"/>
              <w:rPr>
                <w:b/>
              </w:rPr>
            </w:pPr>
            <w:r w:rsidRPr="005C2F72">
              <w:rPr>
                <w:b/>
              </w:rPr>
              <w:t>Instructions</w:t>
            </w:r>
          </w:p>
          <w:p w14:paraId="2D5391A0" w14:textId="5D025B71" w:rsidR="005C2F72" w:rsidRPr="005C2F72" w:rsidRDefault="005C2F72" w:rsidP="005C2F72">
            <w:pPr>
              <w:pStyle w:val="ListParagraph"/>
              <w:rPr>
                <w:b/>
              </w:rPr>
            </w:pPr>
          </w:p>
        </w:tc>
        <w:tc>
          <w:tcPr>
            <w:tcW w:w="0" w:type="auto"/>
          </w:tcPr>
          <w:p w14:paraId="7A067845" w14:textId="2B9B0409" w:rsidR="005C2F72" w:rsidRPr="005C2F72" w:rsidRDefault="005C2F72" w:rsidP="0065303D">
            <w:pPr>
              <w:rPr>
                <w:b/>
                <w:noProof/>
              </w:rPr>
            </w:pPr>
            <w:r w:rsidRPr="005C2F72">
              <w:rPr>
                <w:b/>
                <w:noProof/>
              </w:rPr>
              <w:t>Screenshots</w:t>
            </w:r>
          </w:p>
        </w:tc>
      </w:tr>
      <w:tr w:rsidR="00961AF6" w14:paraId="3BF5A150" w14:textId="77777777" w:rsidTr="00961AF6">
        <w:trPr>
          <w:trHeight w:val="3723"/>
        </w:trPr>
        <w:tc>
          <w:tcPr>
            <w:tcW w:w="2632" w:type="dxa"/>
          </w:tcPr>
          <w:p w14:paraId="6D3E3FBE" w14:textId="77777777" w:rsidR="00961AF6" w:rsidRDefault="00961AF6" w:rsidP="00B60D5B">
            <w:pPr>
              <w:pStyle w:val="ListParagraph"/>
              <w:numPr>
                <w:ilvl w:val="0"/>
                <w:numId w:val="1"/>
              </w:numPr>
            </w:pPr>
            <w:r>
              <w:t>Log into SOAR and select the Faculty and Advisor Services Tab</w:t>
            </w:r>
          </w:p>
          <w:p w14:paraId="082058C8" w14:textId="77777777" w:rsidR="00961AF6" w:rsidRDefault="00961AF6" w:rsidP="0065303D"/>
        </w:tc>
        <w:tc>
          <w:tcPr>
            <w:tcW w:w="8071" w:type="dxa"/>
          </w:tcPr>
          <w:p w14:paraId="5BFAB4C4" w14:textId="77777777" w:rsidR="00961AF6" w:rsidRDefault="00961AF6" w:rsidP="0065303D">
            <w:r>
              <w:rPr>
                <w:noProof/>
              </w:rPr>
              <w:drawing>
                <wp:inline distT="0" distB="0" distL="0" distR="0" wp14:anchorId="4201F598" wp14:editId="6BD383EC">
                  <wp:extent cx="4396071" cy="1790551"/>
                  <wp:effectExtent l="0" t="0" r="5080" b="635"/>
                  <wp:docPr id="1" name="Picture 1" descr="Screenshot of Faculty and Advisor Services Tab in SOAR" title="Faculty and Advisor Servi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 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5916" cy="1818999"/>
                          </a:xfrm>
                          <a:prstGeom prst="rect">
                            <a:avLst/>
                          </a:prstGeom>
                        </pic:spPr>
                      </pic:pic>
                    </a:graphicData>
                  </a:graphic>
                </wp:inline>
              </w:drawing>
            </w:r>
          </w:p>
        </w:tc>
      </w:tr>
      <w:tr w:rsidR="00961AF6" w14:paraId="14B8C060" w14:textId="77777777" w:rsidTr="00961AF6">
        <w:trPr>
          <w:trHeight w:val="4021"/>
        </w:trPr>
        <w:tc>
          <w:tcPr>
            <w:tcW w:w="2632" w:type="dxa"/>
          </w:tcPr>
          <w:p w14:paraId="593A594C" w14:textId="77777777" w:rsidR="00961AF6" w:rsidRDefault="00961AF6" w:rsidP="0065303D">
            <w:r>
              <w:t>Select NEW Class List</w:t>
            </w:r>
          </w:p>
        </w:tc>
        <w:tc>
          <w:tcPr>
            <w:tcW w:w="8071" w:type="dxa"/>
          </w:tcPr>
          <w:p w14:paraId="2E808D48" w14:textId="77777777" w:rsidR="00961AF6" w:rsidRDefault="00961AF6" w:rsidP="0065303D">
            <w:r>
              <w:rPr>
                <w:noProof/>
              </w:rPr>
              <w:drawing>
                <wp:inline distT="0" distB="0" distL="0" distR="0" wp14:anchorId="4E4BADE9" wp14:editId="405723CA">
                  <wp:extent cx="4980115" cy="2210937"/>
                  <wp:effectExtent l="0" t="0" r="0" b="0"/>
                  <wp:docPr id="5" name="Picture 5" descr="Screenshot of link reading Select New Class List" title="Select New Clas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Class Li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3278" cy="2230099"/>
                          </a:xfrm>
                          <a:prstGeom prst="rect">
                            <a:avLst/>
                          </a:prstGeom>
                        </pic:spPr>
                      </pic:pic>
                    </a:graphicData>
                  </a:graphic>
                </wp:inline>
              </w:drawing>
            </w:r>
          </w:p>
        </w:tc>
      </w:tr>
      <w:tr w:rsidR="00961AF6" w14:paraId="58BE171F" w14:textId="77777777" w:rsidTr="00961AF6">
        <w:trPr>
          <w:trHeight w:val="4654"/>
        </w:trPr>
        <w:tc>
          <w:tcPr>
            <w:tcW w:w="2632" w:type="dxa"/>
          </w:tcPr>
          <w:p w14:paraId="0EB8E5B7" w14:textId="77777777" w:rsidR="00961AF6" w:rsidRDefault="00961AF6" w:rsidP="0065303D">
            <w:r>
              <w:lastRenderedPageBreak/>
              <w:t xml:space="preserve">Select the current semester (1) and select a course (2). </w:t>
            </w:r>
          </w:p>
        </w:tc>
        <w:tc>
          <w:tcPr>
            <w:tcW w:w="8071" w:type="dxa"/>
          </w:tcPr>
          <w:p w14:paraId="665151DA" w14:textId="77777777" w:rsidR="00961AF6" w:rsidRDefault="00961AF6" w:rsidP="0065303D">
            <w:r>
              <w:rPr>
                <w:noProof/>
              </w:rPr>
              <w:drawing>
                <wp:inline distT="0" distB="0" distL="0" distR="0" wp14:anchorId="7D0BD758" wp14:editId="4FBD0D7A">
                  <wp:extent cx="4046562" cy="2561640"/>
                  <wp:effectExtent l="0" t="0" r="0" b="0"/>
                  <wp:docPr id="6" name="Picture 6" descr="Screenshot of locations to select current semester and course" title="Select current semester an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ect term and cla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7828" cy="2568772"/>
                          </a:xfrm>
                          <a:prstGeom prst="rect">
                            <a:avLst/>
                          </a:prstGeom>
                        </pic:spPr>
                      </pic:pic>
                    </a:graphicData>
                  </a:graphic>
                </wp:inline>
              </w:drawing>
            </w:r>
          </w:p>
        </w:tc>
      </w:tr>
      <w:tr w:rsidR="00961AF6" w14:paraId="40F41225" w14:textId="77777777" w:rsidTr="00961AF6">
        <w:trPr>
          <w:trHeight w:val="322"/>
        </w:trPr>
        <w:tc>
          <w:tcPr>
            <w:tcW w:w="2632" w:type="dxa"/>
          </w:tcPr>
          <w:p w14:paraId="0F89F4EE" w14:textId="77777777" w:rsidR="00961AF6" w:rsidRDefault="00961AF6" w:rsidP="0065303D"/>
        </w:tc>
        <w:tc>
          <w:tcPr>
            <w:tcW w:w="8071" w:type="dxa"/>
          </w:tcPr>
          <w:p w14:paraId="3A85FAD2" w14:textId="77777777" w:rsidR="00961AF6" w:rsidRDefault="00961AF6" w:rsidP="0065303D"/>
        </w:tc>
      </w:tr>
      <w:tr w:rsidR="00961AF6" w14:paraId="12D387A9" w14:textId="77777777" w:rsidTr="00961AF6">
        <w:trPr>
          <w:trHeight w:val="7036"/>
        </w:trPr>
        <w:tc>
          <w:tcPr>
            <w:tcW w:w="2632" w:type="dxa"/>
          </w:tcPr>
          <w:p w14:paraId="6E68F6B2" w14:textId="77777777" w:rsidR="00961AF6" w:rsidRDefault="00961AF6" w:rsidP="0065303D">
            <w:r>
              <w:t xml:space="preserve">Select all students, or only those you wish to communicate with by checking the box adjacent to their names. </w:t>
            </w:r>
          </w:p>
        </w:tc>
        <w:tc>
          <w:tcPr>
            <w:tcW w:w="8071" w:type="dxa"/>
          </w:tcPr>
          <w:p w14:paraId="4BCD0206" w14:textId="77777777" w:rsidR="00961AF6" w:rsidRDefault="00961AF6" w:rsidP="0065303D">
            <w:r>
              <w:rPr>
                <w:noProof/>
              </w:rPr>
              <w:drawing>
                <wp:inline distT="0" distB="0" distL="0" distR="0" wp14:anchorId="2D9DB336" wp14:editId="104A18F8">
                  <wp:extent cx="1412544" cy="3871418"/>
                  <wp:effectExtent l="0" t="0" r="0" b="0"/>
                  <wp:docPr id="9" name="Picture 9" descr="Screenshot showing how to check boxes to select students" title="Select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lect 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1595" cy="3896224"/>
                          </a:xfrm>
                          <a:prstGeom prst="rect">
                            <a:avLst/>
                          </a:prstGeom>
                        </pic:spPr>
                      </pic:pic>
                    </a:graphicData>
                  </a:graphic>
                </wp:inline>
              </w:drawing>
            </w:r>
          </w:p>
        </w:tc>
      </w:tr>
      <w:tr w:rsidR="00961AF6" w14:paraId="12028A9B" w14:textId="77777777" w:rsidTr="00961AF6">
        <w:trPr>
          <w:trHeight w:val="5634"/>
        </w:trPr>
        <w:tc>
          <w:tcPr>
            <w:tcW w:w="2632" w:type="dxa"/>
          </w:tcPr>
          <w:p w14:paraId="58080BF3" w14:textId="77777777" w:rsidR="00961AF6" w:rsidRDefault="00961AF6" w:rsidP="0065303D">
            <w:r>
              <w:lastRenderedPageBreak/>
              <w:t>Select the mail icon.</w:t>
            </w:r>
          </w:p>
        </w:tc>
        <w:tc>
          <w:tcPr>
            <w:tcW w:w="8071" w:type="dxa"/>
          </w:tcPr>
          <w:p w14:paraId="47BF53E6" w14:textId="77777777" w:rsidR="00961AF6" w:rsidRDefault="00961AF6" w:rsidP="0065303D">
            <w:r>
              <w:rPr>
                <w:noProof/>
              </w:rPr>
              <w:drawing>
                <wp:inline distT="0" distB="0" distL="0" distR="0" wp14:anchorId="5517391A" wp14:editId="67FB1216">
                  <wp:extent cx="4715302" cy="3095497"/>
                  <wp:effectExtent l="0" t="0" r="0" b="0"/>
                  <wp:docPr id="7" name="Picture 7" descr="screenshot of email icon" title="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lect mail 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5698" cy="3115451"/>
                          </a:xfrm>
                          <a:prstGeom prst="rect">
                            <a:avLst/>
                          </a:prstGeom>
                        </pic:spPr>
                      </pic:pic>
                    </a:graphicData>
                  </a:graphic>
                </wp:inline>
              </w:drawing>
            </w:r>
          </w:p>
        </w:tc>
      </w:tr>
    </w:tbl>
    <w:p w14:paraId="068C0CF1" w14:textId="77777777" w:rsidR="0065303D" w:rsidRDefault="0065303D" w:rsidP="0065303D"/>
    <w:p w14:paraId="45D9289B" w14:textId="77777777" w:rsidR="0065303D" w:rsidRDefault="0065303D" w:rsidP="0065303D"/>
    <w:p w14:paraId="36F79ED9" w14:textId="77777777" w:rsidR="00961AF6" w:rsidRDefault="00961AF6" w:rsidP="0065303D">
      <w:pPr>
        <w:rPr>
          <w:noProof/>
        </w:rPr>
      </w:pPr>
      <w:r>
        <w:rPr>
          <w:noProof/>
        </w:rPr>
        <w:t>At this point, your email program should open on your computer and the email addresses of all selected students should autofill in the BCC address line of a new message.</w:t>
      </w:r>
    </w:p>
    <w:p w14:paraId="5495AAD2" w14:textId="77777777" w:rsidR="00961AF6" w:rsidRDefault="00961AF6" w:rsidP="0065303D">
      <w:pPr>
        <w:rPr>
          <w:noProof/>
        </w:rPr>
      </w:pPr>
    </w:p>
    <w:p w14:paraId="0CC718C7" w14:textId="77777777" w:rsidR="00961AF6" w:rsidRDefault="00961AF6" w:rsidP="0065303D">
      <w:pPr>
        <w:rPr>
          <w:noProof/>
        </w:rPr>
      </w:pPr>
    </w:p>
    <w:p w14:paraId="4D0E3FA4" w14:textId="77777777" w:rsidR="00961AF6" w:rsidRPr="0065303D" w:rsidRDefault="00961AF6" w:rsidP="0065303D">
      <w:r>
        <w:rPr>
          <w:noProof/>
        </w:rPr>
        <w:t xml:space="preserve">If the email program does not open, the problem is most likely a setting on your computer browser that needs to be selected or updated. Please see the troubleshooting guide prepared below. </w:t>
      </w:r>
    </w:p>
    <w:p w14:paraId="6D6152F8" w14:textId="77777777" w:rsidR="00287C12" w:rsidRDefault="00287C12" w:rsidP="00714FF0">
      <w:pPr>
        <w:pStyle w:val="Heading2"/>
      </w:pPr>
      <w:bookmarkStart w:id="0" w:name="_GoBack"/>
      <w:bookmarkEnd w:id="0"/>
    </w:p>
    <w:p w14:paraId="5902E9C2" w14:textId="6196B317" w:rsidR="00C702E6" w:rsidRDefault="00C702E6" w:rsidP="00714FF0">
      <w:pPr>
        <w:pStyle w:val="Heading2"/>
      </w:pPr>
      <w:r w:rsidRPr="0030606E">
        <w:t xml:space="preserve">How to </w:t>
      </w:r>
      <w:r w:rsidR="000F4E8B" w:rsidRPr="0030606E">
        <w:t>Have</w:t>
      </w:r>
      <w:r w:rsidRPr="0030606E">
        <w:t xml:space="preserve"> Gmail </w:t>
      </w:r>
      <w:r w:rsidR="000F4E8B" w:rsidRPr="0030606E">
        <w:t>Handle</w:t>
      </w:r>
      <w:r w:rsidRPr="0030606E">
        <w:t xml:space="preserve"> Email</w:t>
      </w:r>
      <w:r w:rsidR="000F4E8B" w:rsidRPr="0030606E">
        <w:t>s</w:t>
      </w:r>
      <w:r w:rsidRPr="0030606E">
        <w:t xml:space="preserve"> in Chrome</w:t>
      </w:r>
    </w:p>
    <w:p w14:paraId="1316DD30" w14:textId="37EA6AB0" w:rsidR="00C702E6" w:rsidRPr="00961AF6" w:rsidRDefault="00C702E6" w:rsidP="00961AF6"/>
    <w:p w14:paraId="6F302A50" w14:textId="77777777" w:rsidR="00AD7FE5" w:rsidRPr="00961AF6" w:rsidRDefault="00AD7FE5" w:rsidP="00961AF6">
      <w:pPr>
        <w:rPr>
          <w:b/>
        </w:rPr>
      </w:pPr>
      <w:r w:rsidRPr="00961AF6">
        <w:rPr>
          <w:b/>
        </w:rPr>
        <w:t>1. Open Gmail in Chrome and click the Protocol Handler icon.</w:t>
      </w:r>
    </w:p>
    <w:p w14:paraId="25D441E4" w14:textId="77777777" w:rsidR="00AD7FE5" w:rsidRDefault="00AD7FE5" w:rsidP="00961AF6">
      <w:r w:rsidRPr="0030606E">
        <w:t>Once your Ask protocol has been switched on for default handlers, open Gmail in a new tab and make sure you're signed in.</w:t>
      </w:r>
    </w:p>
    <w:p w14:paraId="5AF080FF" w14:textId="77777777" w:rsidR="00961AF6" w:rsidRPr="0030606E" w:rsidRDefault="00961AF6" w:rsidP="00961AF6"/>
    <w:p w14:paraId="5791A72E" w14:textId="77777777" w:rsidR="00AD7FE5" w:rsidRPr="0030606E" w:rsidRDefault="00AD7FE5" w:rsidP="00961AF6">
      <w:r w:rsidRPr="0030606E">
        <w:rPr>
          <w:b/>
          <w:bCs/>
        </w:rPr>
        <w:t>2. Allow Gmail to open all email links.</w:t>
      </w:r>
    </w:p>
    <w:p w14:paraId="15A50F11" w14:textId="77777777" w:rsidR="00E72B63" w:rsidRDefault="00AD7FE5" w:rsidP="00961AF6">
      <w:r w:rsidRPr="0030606E">
        <w:t>At the end of your address bar, you'll see a new icon that looks like two gray diamonds intertw</w:t>
      </w:r>
      <w:r w:rsidR="00C702E6" w:rsidRPr="0030606E">
        <w:t>ined with each other. Click the icon.</w:t>
      </w:r>
      <w:r w:rsidR="00732E4D">
        <w:t xml:space="preserve"> </w:t>
      </w:r>
    </w:p>
    <w:p w14:paraId="09C762CF" w14:textId="02639357" w:rsidR="00AD7FE5" w:rsidRPr="00895CFC" w:rsidRDefault="00E72B63" w:rsidP="00961AF6">
      <w:pPr>
        <w:rPr>
          <w:color w:val="C00000"/>
        </w:rPr>
      </w:pPr>
      <w:r>
        <w:br/>
      </w:r>
      <w:r w:rsidRPr="00895CFC">
        <w:rPr>
          <w:color w:val="C00000"/>
        </w:rPr>
        <w:t>*</w:t>
      </w:r>
      <w:r w:rsidR="00732E4D" w:rsidRPr="00895CFC">
        <w:rPr>
          <w:color w:val="C00000"/>
        </w:rPr>
        <w:t xml:space="preserve">If the diamonds do not appear go to </w:t>
      </w:r>
      <w:r w:rsidR="003C75D3" w:rsidRPr="00895CFC">
        <w:rPr>
          <w:color w:val="C00000"/>
        </w:rPr>
        <w:t>Alternative Steps</w:t>
      </w:r>
      <w:r w:rsidRPr="00895CFC">
        <w:rPr>
          <w:color w:val="C00000"/>
        </w:rPr>
        <w:t>*</w:t>
      </w:r>
    </w:p>
    <w:p w14:paraId="41266389" w14:textId="77777777" w:rsidR="00AD7FE5" w:rsidRPr="0030606E" w:rsidRDefault="00AD7FE5" w:rsidP="00AD7FE5">
      <w:pPr>
        <w:pStyle w:val="NormalWeb"/>
        <w:spacing w:before="240" w:beforeAutospacing="0" w:after="240" w:afterAutospacing="0"/>
        <w:textAlignment w:val="baseline"/>
        <w:rPr>
          <w:rFonts w:ascii="Helvetica" w:hAnsi="Helvetica"/>
          <w:sz w:val="27"/>
          <w:szCs w:val="27"/>
        </w:rPr>
      </w:pPr>
      <w:r w:rsidRPr="0030606E">
        <w:rPr>
          <w:rFonts w:ascii="Helvetica" w:hAnsi="Helvetica"/>
          <w:noProof/>
          <w:sz w:val="27"/>
          <w:szCs w:val="27"/>
        </w:rPr>
        <w:lastRenderedPageBreak/>
        <w:drawing>
          <wp:inline distT="0" distB="0" distL="0" distR="0" wp14:anchorId="69B230DA" wp14:editId="30559749">
            <wp:extent cx="4933666" cy="3513368"/>
            <wp:effectExtent l="0" t="0" r="635" b="0"/>
            <wp:docPr id="2" name="Picture 2" descr="Blue Allow button for making Gmail default email client in Chrome browser" title="Permission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Allow button for making Gmail default email client in Chrome brows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9014" cy="3524298"/>
                    </a:xfrm>
                    <a:prstGeom prst="rect">
                      <a:avLst/>
                    </a:prstGeom>
                    <a:noFill/>
                    <a:ln>
                      <a:noFill/>
                    </a:ln>
                  </pic:spPr>
                </pic:pic>
              </a:graphicData>
            </a:graphic>
          </wp:inline>
        </w:drawing>
      </w:r>
    </w:p>
    <w:p w14:paraId="7BB0520A" w14:textId="77777777" w:rsidR="00287C12" w:rsidRDefault="00AD7FE5" w:rsidP="000B48BB">
      <w:pPr>
        <w:rPr>
          <w:rStyle w:val="Strong"/>
          <w:rFonts w:cs="Arial"/>
          <w:color w:val="FF0000"/>
          <w:szCs w:val="24"/>
          <w:shd w:val="clear" w:color="auto" w:fill="FFFFFF"/>
        </w:rPr>
      </w:pPr>
      <w:r w:rsidRPr="0030606E">
        <w:t>Click "Allow" in response to the question Chrome asks you, as shown above, and then hit Done. You'll officially have all "mailto:" links open in Gmail if they come from your Chrome browser.</w:t>
      </w:r>
      <w:r w:rsidR="000B48BB">
        <w:br/>
      </w:r>
      <w:r w:rsidR="00827711" w:rsidRPr="00895CFC">
        <w:rPr>
          <w:color w:val="C00000"/>
        </w:rPr>
        <w:t>*</w:t>
      </w:r>
      <w:r w:rsidR="000D7A82" w:rsidRPr="00895CFC">
        <w:rPr>
          <w:color w:val="C00000"/>
        </w:rPr>
        <w:t>This might</w:t>
      </w:r>
      <w:r w:rsidR="000B48BB" w:rsidRPr="00895CFC">
        <w:rPr>
          <w:color w:val="C00000"/>
        </w:rPr>
        <w:t xml:space="preserve"> </w:t>
      </w:r>
      <w:r w:rsidR="00C46F9F" w:rsidRPr="00895CFC">
        <w:rPr>
          <w:color w:val="C00000"/>
        </w:rPr>
        <w:t xml:space="preserve">prompt the Windows “Default Apps”. </w:t>
      </w:r>
      <w:r w:rsidR="00C46F9F" w:rsidRPr="00895CFC">
        <w:rPr>
          <w:rFonts w:cs="Arial"/>
          <w:color w:val="C00000"/>
          <w:szCs w:val="24"/>
        </w:rPr>
        <w:t xml:space="preserve">If so, </w:t>
      </w:r>
      <w:r w:rsidR="00C46F9F" w:rsidRPr="00895CFC">
        <w:rPr>
          <w:rFonts w:cs="Arial"/>
          <w:color w:val="C00000"/>
          <w:szCs w:val="24"/>
          <w:shd w:val="clear" w:color="auto" w:fill="FFFFFF"/>
        </w:rPr>
        <w:t>under </w:t>
      </w:r>
      <w:r w:rsidR="00C46F9F" w:rsidRPr="00895CFC">
        <w:rPr>
          <w:rStyle w:val="Strong"/>
          <w:rFonts w:cs="Arial"/>
          <w:color w:val="C00000"/>
          <w:szCs w:val="24"/>
          <w:shd w:val="clear" w:color="auto" w:fill="FFFFFF"/>
        </w:rPr>
        <w:t>Email</w:t>
      </w:r>
      <w:r w:rsidR="00C46F9F" w:rsidRPr="00895CFC">
        <w:rPr>
          <w:rFonts w:cs="Arial"/>
          <w:color w:val="C00000"/>
          <w:szCs w:val="24"/>
          <w:shd w:val="clear" w:color="auto" w:fill="FFFFFF"/>
        </w:rPr>
        <w:t> click on it and change to </w:t>
      </w:r>
      <w:r w:rsidR="00C46F9F" w:rsidRPr="00895CFC">
        <w:rPr>
          <w:rStyle w:val="Strong"/>
          <w:rFonts w:cs="Arial"/>
          <w:color w:val="C00000"/>
          <w:szCs w:val="24"/>
          <w:shd w:val="clear" w:color="auto" w:fill="FFFFFF"/>
        </w:rPr>
        <w:t>Chrome.</w:t>
      </w:r>
    </w:p>
    <w:p w14:paraId="3B36FDC5" w14:textId="7102614C" w:rsidR="000B48BB" w:rsidRDefault="00287C12" w:rsidP="000B48BB">
      <w:pPr>
        <w:rPr>
          <w:rStyle w:val="Strong"/>
          <w:rFonts w:cs="Arial"/>
          <w:color w:val="FF0000"/>
          <w:szCs w:val="24"/>
          <w:shd w:val="clear" w:color="auto" w:fill="FFFFFF"/>
        </w:rPr>
      </w:pPr>
      <w:r>
        <w:rPr>
          <w:rStyle w:val="Strong"/>
          <w:rFonts w:cs="Arial"/>
          <w:color w:val="FF0000"/>
          <w:szCs w:val="24"/>
          <w:shd w:val="clear" w:color="auto" w:fill="FFFFFF"/>
        </w:rPr>
        <w:br/>
      </w:r>
      <w:r w:rsidR="00A14438">
        <w:rPr>
          <w:rStyle w:val="Strong"/>
          <w:rFonts w:cs="Arial"/>
          <w:color w:val="FF0000"/>
          <w:szCs w:val="24"/>
          <w:shd w:val="clear" w:color="auto" w:fill="FFFFFF"/>
        </w:rPr>
        <w:pict w14:anchorId="2C21C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lections in Google Chrome to enable email" style="width:486.75pt;height:288.75pt">
            <v:imagedata r:id="rId14" o:title="defaultapps"/>
          </v:shape>
        </w:pict>
      </w:r>
    </w:p>
    <w:p w14:paraId="25A1752E" w14:textId="77777777" w:rsidR="00F13A44" w:rsidRDefault="00F13A44" w:rsidP="00F13A44">
      <w:pPr>
        <w:pStyle w:val="Heading2"/>
      </w:pPr>
    </w:p>
    <w:p w14:paraId="2788BC97" w14:textId="00D27A10" w:rsidR="00287C12" w:rsidRPr="00287C12" w:rsidRDefault="003C75D3" w:rsidP="00F13A44">
      <w:pPr>
        <w:pStyle w:val="Heading2"/>
      </w:pPr>
      <w:r w:rsidRPr="003C75D3">
        <w:t>Alternative Steps</w:t>
      </w:r>
    </w:p>
    <w:p w14:paraId="2C5A1D14" w14:textId="0788B647" w:rsidR="00E61485" w:rsidRPr="00477171" w:rsidRDefault="003C75D3" w:rsidP="00B60D5B">
      <w:pPr>
        <w:numPr>
          <w:ilvl w:val="0"/>
          <w:numId w:val="2"/>
        </w:numPr>
        <w:shd w:val="clear" w:color="auto" w:fill="FFFFFF"/>
        <w:spacing w:before="100" w:beforeAutospacing="1" w:after="100" w:afterAutospacing="1"/>
        <w:ind w:left="0"/>
        <w:rPr>
          <w:rFonts w:cs="Arial"/>
          <w:color w:val="555555"/>
          <w:szCs w:val="24"/>
        </w:rPr>
      </w:pPr>
      <w:r w:rsidRPr="00DD3F48">
        <w:rPr>
          <w:rFonts w:cs="Arial"/>
          <w:color w:val="555555"/>
          <w:szCs w:val="24"/>
        </w:rPr>
        <w:t>Copy and paste this in the address bar </w:t>
      </w:r>
      <w:r w:rsidRPr="00895CFC">
        <w:rPr>
          <w:rFonts w:cs="Arial"/>
          <w:color w:val="1F4E79" w:themeColor="accent1" w:themeShade="80"/>
          <w:szCs w:val="24"/>
        </w:rPr>
        <w:t>chrome://settings/handlers</w:t>
      </w:r>
    </w:p>
    <w:p w14:paraId="22C56ADB" w14:textId="6605880D" w:rsidR="00477171" w:rsidRPr="00DD3F48" w:rsidRDefault="00A14438" w:rsidP="00477171">
      <w:pPr>
        <w:shd w:val="clear" w:color="auto" w:fill="FFFFFF"/>
        <w:spacing w:before="100" w:beforeAutospacing="1" w:after="100" w:afterAutospacing="1"/>
        <w:rPr>
          <w:rFonts w:cs="Arial"/>
          <w:color w:val="555555"/>
          <w:szCs w:val="24"/>
        </w:rPr>
      </w:pPr>
      <w:r>
        <w:rPr>
          <w:rFonts w:cs="Arial"/>
          <w:color w:val="555555"/>
          <w:szCs w:val="24"/>
        </w:rPr>
        <w:pict w14:anchorId="135A8BF6">
          <v:shape id="_x0000_i1026" type="#_x0000_t75" alt="Image depicting how to remove a block on gmail in Chrome settings. " style="width:471.75pt;height:252.75pt">
            <v:imagedata r:id="rId15" o:title="handlersetttingblocked"/>
          </v:shape>
        </w:pict>
      </w:r>
    </w:p>
    <w:p w14:paraId="3825450D" w14:textId="2393C8FD" w:rsidR="001F1331" w:rsidRPr="007F5351" w:rsidRDefault="00E61485" w:rsidP="00B60D5B">
      <w:pPr>
        <w:numPr>
          <w:ilvl w:val="0"/>
          <w:numId w:val="2"/>
        </w:numPr>
        <w:shd w:val="clear" w:color="auto" w:fill="FFFFFF"/>
        <w:spacing w:before="100" w:beforeAutospacing="1" w:after="100" w:afterAutospacing="1"/>
        <w:ind w:left="0"/>
        <w:rPr>
          <w:rFonts w:cs="Arial"/>
          <w:color w:val="555555"/>
          <w:szCs w:val="24"/>
        </w:rPr>
      </w:pPr>
      <w:r w:rsidRPr="00DD3F48">
        <w:rPr>
          <w:rFonts w:cs="Arial"/>
          <w:color w:val="555555"/>
          <w:szCs w:val="24"/>
        </w:rPr>
        <w:t>Y</w:t>
      </w:r>
      <w:r w:rsidR="003C75D3" w:rsidRPr="00DD3F48">
        <w:rPr>
          <w:rFonts w:cs="Arial"/>
          <w:color w:val="555555"/>
          <w:szCs w:val="24"/>
        </w:rPr>
        <w:t>ou will see that Gmail is blocked</w:t>
      </w:r>
      <w:r w:rsidR="00034B3A" w:rsidRPr="00DD3F48">
        <w:rPr>
          <w:rFonts w:cs="Arial"/>
          <w:color w:val="555555"/>
          <w:szCs w:val="24"/>
        </w:rPr>
        <w:t xml:space="preserve">. Remove it from the list by clicking the </w:t>
      </w:r>
      <w:r w:rsidR="00FB4CA2" w:rsidRPr="00DD3F48">
        <w:rPr>
          <w:rFonts w:cs="Arial"/>
          <w:color w:val="555555"/>
          <w:szCs w:val="24"/>
        </w:rPr>
        <w:t>“X”.</w:t>
      </w:r>
      <w:r w:rsidR="00B357DD" w:rsidRPr="00DD3F48">
        <w:rPr>
          <w:rFonts w:cs="Arial"/>
          <w:color w:val="555555"/>
          <w:szCs w:val="24"/>
        </w:rPr>
        <w:t xml:space="preserve"> Go back to Step 1.</w:t>
      </w:r>
    </w:p>
    <w:p w14:paraId="3F358779" w14:textId="68338810" w:rsidR="001F1331" w:rsidRDefault="001F1331" w:rsidP="001F1331">
      <w:pPr>
        <w:shd w:val="clear" w:color="auto" w:fill="FFFFFF"/>
        <w:spacing w:before="100" w:beforeAutospacing="1" w:after="100" w:afterAutospacing="1"/>
        <w:rPr>
          <w:rFonts w:cs="Arial"/>
          <w:color w:val="555555"/>
          <w:sz w:val="22"/>
          <w:szCs w:val="22"/>
        </w:rPr>
      </w:pPr>
    </w:p>
    <w:p w14:paraId="1BF7B764" w14:textId="77777777" w:rsidR="001F1331" w:rsidRPr="00C23283" w:rsidRDefault="001F1331" w:rsidP="00F13A44">
      <w:pPr>
        <w:pStyle w:val="Heading2"/>
      </w:pPr>
    </w:p>
    <w:p w14:paraId="3C1B4A5C" w14:textId="77777777" w:rsidR="00FE521C" w:rsidRDefault="00FE521C" w:rsidP="00F13A44">
      <w:pPr>
        <w:pStyle w:val="Heading2"/>
      </w:pPr>
      <w:r w:rsidRPr="0030606E">
        <w:t>How to Have Gmail Handle Emails in Firefox</w:t>
      </w:r>
    </w:p>
    <w:p w14:paraId="7E00907F" w14:textId="77777777" w:rsidR="00714FF0" w:rsidRPr="00714FF0" w:rsidRDefault="00714FF0" w:rsidP="00714FF0"/>
    <w:p w14:paraId="76B4599C" w14:textId="77777777" w:rsidR="002F0B91" w:rsidRPr="0030606E" w:rsidRDefault="002F0B91" w:rsidP="00714FF0">
      <w:r w:rsidRPr="0030606E">
        <w:t xml:space="preserve">1. </w:t>
      </w:r>
      <w:r w:rsidRPr="00714FF0">
        <w:rPr>
          <w:b/>
        </w:rPr>
        <w:t>Open the Firefox menu on the upper-righthand corner of your browser.</w:t>
      </w:r>
    </w:p>
    <w:p w14:paraId="7FDEB113" w14:textId="77777777" w:rsidR="002F0B91" w:rsidRDefault="002F0B91" w:rsidP="00714FF0">
      <w:r w:rsidRPr="0030606E">
        <w:t>Launch Firefox and look to the upper-righthand corner of your browser for an icon consisting of three horizontal lines on top of one another.</w:t>
      </w:r>
      <w:r w:rsidR="00580480" w:rsidRPr="0030606E">
        <w:t xml:space="preserve"> </w:t>
      </w:r>
      <w:r w:rsidRPr="0030606E">
        <w:t>Select the "</w:t>
      </w:r>
      <w:r w:rsidR="00580480" w:rsidRPr="0030606E">
        <w:t>Options</w:t>
      </w:r>
      <w:r w:rsidRPr="0030606E">
        <w:t>" icon from this dropdown menu</w:t>
      </w:r>
      <w:r w:rsidR="00EA618F" w:rsidRPr="0030606E">
        <w:t>.</w:t>
      </w:r>
    </w:p>
    <w:p w14:paraId="1D3C2C67" w14:textId="77777777" w:rsidR="00714FF0" w:rsidRDefault="00714FF0" w:rsidP="00714FF0"/>
    <w:p w14:paraId="288020B2" w14:textId="77777777" w:rsidR="00714FF0" w:rsidRPr="0030606E" w:rsidRDefault="00714FF0" w:rsidP="00714FF0"/>
    <w:p w14:paraId="567305C2" w14:textId="77777777" w:rsidR="002F0B91" w:rsidRPr="0030606E" w:rsidRDefault="00EA618F" w:rsidP="00714FF0">
      <w:pPr>
        <w:rPr>
          <w:sz w:val="27"/>
          <w:szCs w:val="27"/>
        </w:rPr>
      </w:pPr>
      <w:r w:rsidRPr="0030606E">
        <w:t>2</w:t>
      </w:r>
      <w:r w:rsidR="002F0B91" w:rsidRPr="0030606E">
        <w:t xml:space="preserve">. </w:t>
      </w:r>
      <w:r w:rsidR="002F0B91" w:rsidRPr="00714FF0">
        <w:rPr>
          <w:b/>
        </w:rPr>
        <w:t>Find or search for "mailto" in the search bar.</w:t>
      </w:r>
    </w:p>
    <w:p w14:paraId="15B0CD0E" w14:textId="77777777" w:rsidR="002F0B91" w:rsidRPr="0030606E" w:rsidRDefault="002F0B91" w:rsidP="00714FF0">
      <w:r w:rsidRPr="0030606E">
        <w:t>Under the "Applications" se</w:t>
      </w:r>
      <w:r w:rsidR="00EA618F" w:rsidRPr="0030606E">
        <w:t>ttings of Firefox</w:t>
      </w:r>
      <w:r w:rsidRPr="0030606E">
        <w:t>. Look for the "mailto" application in the lefthand column (if you don't see it listed, search for it in the "Applications" search bar above the list).</w:t>
      </w:r>
    </w:p>
    <w:p w14:paraId="3AB742F1" w14:textId="77777777" w:rsidR="002F0B91" w:rsidRPr="0030606E" w:rsidRDefault="002F0B91" w:rsidP="002F0B91">
      <w:pPr>
        <w:pStyle w:val="NormalWeb"/>
        <w:spacing w:before="240" w:beforeAutospacing="0" w:after="240" w:afterAutospacing="0"/>
        <w:textAlignment w:val="baseline"/>
        <w:rPr>
          <w:rFonts w:ascii="Helvetica" w:hAnsi="Helvetica"/>
          <w:sz w:val="27"/>
          <w:szCs w:val="27"/>
        </w:rPr>
      </w:pPr>
      <w:r w:rsidRPr="0030606E">
        <w:rPr>
          <w:rFonts w:ascii="Helvetica" w:hAnsi="Helvetica"/>
          <w:noProof/>
          <w:sz w:val="27"/>
          <w:szCs w:val="27"/>
        </w:rPr>
        <w:lastRenderedPageBreak/>
        <w:drawing>
          <wp:inline distT="0" distB="0" distL="0" distR="0" wp14:anchorId="18341A5B" wp14:editId="21E3D739">
            <wp:extent cx="6692942" cy="3022979"/>
            <wp:effectExtent l="0" t="0" r="0" b="6350"/>
            <wp:docPr id="4" name="Picture 4" descr="Applications menu with mailto default email option in General settings of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ications menu with mailto default email option in General settings of Firef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7474" cy="3029543"/>
                    </a:xfrm>
                    <a:prstGeom prst="rect">
                      <a:avLst/>
                    </a:prstGeom>
                    <a:noFill/>
                    <a:ln>
                      <a:noFill/>
                    </a:ln>
                  </pic:spPr>
                </pic:pic>
              </a:graphicData>
            </a:graphic>
          </wp:inline>
        </w:drawing>
      </w:r>
    </w:p>
    <w:p w14:paraId="238FDB83" w14:textId="77777777" w:rsidR="002F0B91" w:rsidRDefault="002F0B91" w:rsidP="00714FF0">
      <w:pPr>
        <w:rPr>
          <w:b/>
        </w:rPr>
      </w:pPr>
      <w:r w:rsidRPr="0030606E">
        <w:t xml:space="preserve">4. </w:t>
      </w:r>
      <w:r w:rsidRPr="00714FF0">
        <w:rPr>
          <w:b/>
        </w:rPr>
        <w:t>Next to "mailto," open the dropdown menu and select "Use Gmail."</w:t>
      </w:r>
    </w:p>
    <w:p w14:paraId="60E500C3" w14:textId="77777777" w:rsidR="00714FF0" w:rsidRPr="00714FF0" w:rsidRDefault="00714FF0" w:rsidP="00714FF0">
      <w:pPr>
        <w:rPr>
          <w:b/>
          <w:sz w:val="27"/>
          <w:szCs w:val="27"/>
        </w:rPr>
      </w:pPr>
    </w:p>
    <w:p w14:paraId="4C5B2051" w14:textId="77777777" w:rsidR="002F0B91" w:rsidRPr="0030606E" w:rsidRDefault="002F0B91" w:rsidP="00714FF0">
      <w:r w:rsidRPr="0030606E">
        <w:t xml:space="preserve">In the righthand column of the applications list, click on the "mailto" row and select "Use Gmail." This will set Gmail as your default email client for all mailto links that come from Firefox. </w:t>
      </w:r>
      <w:r w:rsidR="00491FC2">
        <w:t>No need to save your settings</w:t>
      </w:r>
      <w:r w:rsidRPr="0030606E">
        <w:t xml:space="preserve"> Firefox does this automatically.</w:t>
      </w:r>
    </w:p>
    <w:p w14:paraId="5EF39758" w14:textId="77777777" w:rsidR="00FE521C" w:rsidRPr="0030606E" w:rsidRDefault="002F0B91" w:rsidP="0030606E">
      <w:pPr>
        <w:pStyle w:val="NormalWeb"/>
        <w:spacing w:before="240" w:beforeAutospacing="0" w:after="240" w:afterAutospacing="0"/>
        <w:textAlignment w:val="baseline"/>
        <w:rPr>
          <w:rFonts w:ascii="Helvetica" w:hAnsi="Helvetica"/>
          <w:sz w:val="27"/>
          <w:szCs w:val="27"/>
        </w:rPr>
      </w:pPr>
      <w:r w:rsidRPr="0030606E">
        <w:rPr>
          <w:rFonts w:ascii="Helvetica" w:hAnsi="Helvetica"/>
          <w:noProof/>
          <w:sz w:val="27"/>
          <w:szCs w:val="27"/>
        </w:rPr>
        <w:drawing>
          <wp:inline distT="0" distB="0" distL="0" distR="0" wp14:anchorId="3CC46818" wp14:editId="55DA3802">
            <wp:extent cx="6572250" cy="1304925"/>
            <wp:effectExtent l="0" t="0" r="0" b="9525"/>
            <wp:docPr id="3" name="Picture 3" descr="Option to make Gmail the default email client in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tion to make Gmail the default email client in Firef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0" cy="1304925"/>
                    </a:xfrm>
                    <a:prstGeom prst="rect">
                      <a:avLst/>
                    </a:prstGeom>
                    <a:noFill/>
                    <a:ln>
                      <a:noFill/>
                    </a:ln>
                  </pic:spPr>
                </pic:pic>
              </a:graphicData>
            </a:graphic>
          </wp:inline>
        </w:drawing>
      </w:r>
    </w:p>
    <w:sectPr w:rsidR="00FE521C" w:rsidRPr="0030606E" w:rsidSect="0014330E">
      <w:headerReference w:type="even" r:id="rId18"/>
      <w:headerReference w:type="default" r:id="rId19"/>
      <w:footerReference w:type="default" r:id="rId20"/>
      <w:footerReference w:type="first" r:id="rId2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2364F" w14:textId="77777777" w:rsidR="006F3D95" w:rsidRDefault="006F3D95">
      <w:r>
        <w:separator/>
      </w:r>
    </w:p>
  </w:endnote>
  <w:endnote w:type="continuationSeparator" w:id="0">
    <w:p w14:paraId="7DA71B59" w14:textId="77777777" w:rsidR="006F3D95" w:rsidRDefault="006F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000"/>
      <w:docPartObj>
        <w:docPartGallery w:val="Page Numbers (Bottom of Page)"/>
        <w:docPartUnique/>
      </w:docPartObj>
    </w:sdtPr>
    <w:sdtEndPr>
      <w:rPr>
        <w:noProof/>
      </w:rPr>
    </w:sdtEndPr>
    <w:sdtContent>
      <w:p w14:paraId="12EF001A" w14:textId="7EABC1E1" w:rsidR="00A14438" w:rsidRDefault="00A14438">
        <w:pPr>
          <w:pStyle w:val="Footer"/>
        </w:pPr>
        <w:r>
          <w:fldChar w:fldCharType="begin"/>
        </w:r>
        <w:r>
          <w:instrText xml:space="preserve"> PAGE   \* MERGEFORMAT </w:instrText>
        </w:r>
        <w:r>
          <w:fldChar w:fldCharType="separate"/>
        </w:r>
        <w:r w:rsidR="005C2F72">
          <w:rPr>
            <w:noProof/>
          </w:rPr>
          <w:t>6</w:t>
        </w:r>
        <w:r>
          <w:rPr>
            <w:noProof/>
          </w:rPr>
          <w:fldChar w:fldCharType="end"/>
        </w:r>
      </w:p>
    </w:sdtContent>
  </w:sdt>
  <w:p w14:paraId="27804919" w14:textId="30869B99" w:rsidR="009E3C03" w:rsidRPr="00666AFE" w:rsidRDefault="009E3C03" w:rsidP="0014330E">
    <w:pPr>
      <w:pStyle w:val="Footer"/>
      <w:tabs>
        <w:tab w:val="left" w:pos="46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ADF3" w14:textId="77777777" w:rsidR="00991C7A" w:rsidRDefault="00991C7A">
    <w:pPr>
      <w:pStyle w:val="Footer"/>
    </w:pPr>
    <w:r>
      <w:t xml:space="preserve">Updated </w:t>
    </w:r>
    <w:r w:rsidR="00666AFE">
      <w:t>05/26/2016</w:t>
    </w:r>
    <w:r>
      <w:t xml:space="preserve">    Release </w:t>
    </w:r>
    <w:r w:rsidR="00666AFE">
      <w:t>8</w:t>
    </w:r>
    <w:r>
      <w:t>.x</w:t>
    </w:r>
    <w:r w:rsidR="00666AFE">
      <w:t xml:space="preserve">    KF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515F" w14:textId="77777777" w:rsidR="006F3D95" w:rsidRDefault="006F3D95">
      <w:r>
        <w:separator/>
      </w:r>
    </w:p>
  </w:footnote>
  <w:footnote w:type="continuationSeparator" w:id="0">
    <w:p w14:paraId="1BD9D4D1" w14:textId="77777777" w:rsidR="006F3D95" w:rsidRDefault="006F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AC6A" w14:textId="77777777" w:rsidR="00991C7A" w:rsidRDefault="00991C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1D41A3B" w14:textId="77777777" w:rsidR="00991C7A" w:rsidRDefault="00991C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37B6" w14:textId="77777777" w:rsidR="00991C7A" w:rsidRDefault="00991C7A">
    <w:pPr>
      <w:pStyle w:val="Header"/>
      <w:framePr w:wrap="around" w:vAnchor="text" w:hAnchor="margin" w:xAlign="right" w:y="1"/>
      <w:rPr>
        <w:rStyle w:val="PageNumber"/>
      </w:rPr>
    </w:pPr>
  </w:p>
  <w:p w14:paraId="1ADD02D5" w14:textId="77777777" w:rsidR="00991C7A" w:rsidRDefault="00991C7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5412D"/>
    <w:multiLevelType w:val="multilevel"/>
    <w:tmpl w:val="47A8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A71CB"/>
    <w:multiLevelType w:val="hybridMultilevel"/>
    <w:tmpl w:val="9D1EF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2E"/>
    <w:rsid w:val="00034B3A"/>
    <w:rsid w:val="000607B7"/>
    <w:rsid w:val="0006154A"/>
    <w:rsid w:val="00097838"/>
    <w:rsid w:val="000B48BB"/>
    <w:rsid w:val="000C0E06"/>
    <w:rsid w:val="000D31F6"/>
    <w:rsid w:val="000D7A82"/>
    <w:rsid w:val="000E7045"/>
    <w:rsid w:val="000F4E8B"/>
    <w:rsid w:val="00100CD4"/>
    <w:rsid w:val="00107B8C"/>
    <w:rsid w:val="00115DC5"/>
    <w:rsid w:val="0014330E"/>
    <w:rsid w:val="001B2F88"/>
    <w:rsid w:val="001D232C"/>
    <w:rsid w:val="001F1331"/>
    <w:rsid w:val="00213E71"/>
    <w:rsid w:val="00231CDE"/>
    <w:rsid w:val="00235189"/>
    <w:rsid w:val="002634A9"/>
    <w:rsid w:val="002878EE"/>
    <w:rsid w:val="00287C12"/>
    <w:rsid w:val="00295847"/>
    <w:rsid w:val="002F0B91"/>
    <w:rsid w:val="0030606E"/>
    <w:rsid w:val="00314D01"/>
    <w:rsid w:val="00324415"/>
    <w:rsid w:val="00336441"/>
    <w:rsid w:val="00343E69"/>
    <w:rsid w:val="003A19F7"/>
    <w:rsid w:val="003A2692"/>
    <w:rsid w:val="003C75D3"/>
    <w:rsid w:val="004541EF"/>
    <w:rsid w:val="00461D46"/>
    <w:rsid w:val="00477171"/>
    <w:rsid w:val="00480718"/>
    <w:rsid w:val="004869E0"/>
    <w:rsid w:val="00491FC2"/>
    <w:rsid w:val="00495DB1"/>
    <w:rsid w:val="004A018B"/>
    <w:rsid w:val="004B1128"/>
    <w:rsid w:val="004B1A52"/>
    <w:rsid w:val="004C7E8E"/>
    <w:rsid w:val="00511F6A"/>
    <w:rsid w:val="005171FD"/>
    <w:rsid w:val="005218DC"/>
    <w:rsid w:val="0055602D"/>
    <w:rsid w:val="00557FD8"/>
    <w:rsid w:val="0057002E"/>
    <w:rsid w:val="00580480"/>
    <w:rsid w:val="005876B1"/>
    <w:rsid w:val="005B2487"/>
    <w:rsid w:val="005C2F72"/>
    <w:rsid w:val="005C4824"/>
    <w:rsid w:val="005D7937"/>
    <w:rsid w:val="005E258F"/>
    <w:rsid w:val="005F5781"/>
    <w:rsid w:val="005F5B04"/>
    <w:rsid w:val="00605573"/>
    <w:rsid w:val="006074E0"/>
    <w:rsid w:val="00635725"/>
    <w:rsid w:val="00647F86"/>
    <w:rsid w:val="0065303D"/>
    <w:rsid w:val="00662E7C"/>
    <w:rsid w:val="00665F37"/>
    <w:rsid w:val="00666AFE"/>
    <w:rsid w:val="00676303"/>
    <w:rsid w:val="00686B2C"/>
    <w:rsid w:val="006C1FDC"/>
    <w:rsid w:val="006C49A2"/>
    <w:rsid w:val="006F11A7"/>
    <w:rsid w:val="006F3D95"/>
    <w:rsid w:val="006F7925"/>
    <w:rsid w:val="007104E9"/>
    <w:rsid w:val="00714FF0"/>
    <w:rsid w:val="00721366"/>
    <w:rsid w:val="00727287"/>
    <w:rsid w:val="00732E4D"/>
    <w:rsid w:val="007368BE"/>
    <w:rsid w:val="007447BF"/>
    <w:rsid w:val="00777EF4"/>
    <w:rsid w:val="00780A6A"/>
    <w:rsid w:val="007B3FD1"/>
    <w:rsid w:val="007E29C6"/>
    <w:rsid w:val="007F5351"/>
    <w:rsid w:val="00827711"/>
    <w:rsid w:val="008330E6"/>
    <w:rsid w:val="00840B2E"/>
    <w:rsid w:val="00876412"/>
    <w:rsid w:val="00880B34"/>
    <w:rsid w:val="00895CFC"/>
    <w:rsid w:val="008C674F"/>
    <w:rsid w:val="008E767A"/>
    <w:rsid w:val="008F0B6E"/>
    <w:rsid w:val="00927713"/>
    <w:rsid w:val="009470A0"/>
    <w:rsid w:val="00961AF6"/>
    <w:rsid w:val="00986471"/>
    <w:rsid w:val="00991C7A"/>
    <w:rsid w:val="009B5E6C"/>
    <w:rsid w:val="009B6F28"/>
    <w:rsid w:val="009D41D2"/>
    <w:rsid w:val="009E3C03"/>
    <w:rsid w:val="009E5206"/>
    <w:rsid w:val="009E5AF7"/>
    <w:rsid w:val="00A03C59"/>
    <w:rsid w:val="00A14438"/>
    <w:rsid w:val="00A276AB"/>
    <w:rsid w:val="00A3712A"/>
    <w:rsid w:val="00A376FD"/>
    <w:rsid w:val="00A41515"/>
    <w:rsid w:val="00A41D5A"/>
    <w:rsid w:val="00A733B0"/>
    <w:rsid w:val="00A758C4"/>
    <w:rsid w:val="00A84A3C"/>
    <w:rsid w:val="00AD7FE5"/>
    <w:rsid w:val="00AE1856"/>
    <w:rsid w:val="00AE60B2"/>
    <w:rsid w:val="00B14CB5"/>
    <w:rsid w:val="00B25068"/>
    <w:rsid w:val="00B357DD"/>
    <w:rsid w:val="00B60D5B"/>
    <w:rsid w:val="00B94AC2"/>
    <w:rsid w:val="00BB0C8B"/>
    <w:rsid w:val="00BF5349"/>
    <w:rsid w:val="00C118E1"/>
    <w:rsid w:val="00C23283"/>
    <w:rsid w:val="00C27EEC"/>
    <w:rsid w:val="00C46F9F"/>
    <w:rsid w:val="00C702E6"/>
    <w:rsid w:val="00C7135F"/>
    <w:rsid w:val="00C7277B"/>
    <w:rsid w:val="00CA1037"/>
    <w:rsid w:val="00CE5B84"/>
    <w:rsid w:val="00D00499"/>
    <w:rsid w:val="00D217CD"/>
    <w:rsid w:val="00D21FD5"/>
    <w:rsid w:val="00D25605"/>
    <w:rsid w:val="00D6187D"/>
    <w:rsid w:val="00D759F1"/>
    <w:rsid w:val="00D876B4"/>
    <w:rsid w:val="00DC7943"/>
    <w:rsid w:val="00DD3F48"/>
    <w:rsid w:val="00E12222"/>
    <w:rsid w:val="00E251AE"/>
    <w:rsid w:val="00E25C2E"/>
    <w:rsid w:val="00E30572"/>
    <w:rsid w:val="00E52C19"/>
    <w:rsid w:val="00E53F64"/>
    <w:rsid w:val="00E5579B"/>
    <w:rsid w:val="00E5760D"/>
    <w:rsid w:val="00E60BC7"/>
    <w:rsid w:val="00E61485"/>
    <w:rsid w:val="00E6317D"/>
    <w:rsid w:val="00E63A3D"/>
    <w:rsid w:val="00E66317"/>
    <w:rsid w:val="00E67C02"/>
    <w:rsid w:val="00E72B63"/>
    <w:rsid w:val="00EA3DD4"/>
    <w:rsid w:val="00EA618F"/>
    <w:rsid w:val="00EC2CE7"/>
    <w:rsid w:val="00ED63B2"/>
    <w:rsid w:val="00EE2031"/>
    <w:rsid w:val="00EE7DAE"/>
    <w:rsid w:val="00EE7E8B"/>
    <w:rsid w:val="00F06B0D"/>
    <w:rsid w:val="00F13A44"/>
    <w:rsid w:val="00F269A3"/>
    <w:rsid w:val="00FB4CA2"/>
    <w:rsid w:val="00FD1110"/>
    <w:rsid w:val="00FD18E1"/>
    <w:rsid w:val="00FE11FF"/>
    <w:rsid w:val="00FE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5C538"/>
  <w15:chartTrackingRefBased/>
  <w15:docId w15:val="{0BEE67AD-A9A7-49C4-B03B-B4D42E1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3D"/>
    <w:rPr>
      <w:rFonts w:ascii="Arial" w:hAnsi="Arial"/>
      <w:color w:val="000000" w:themeColor="text1"/>
      <w:sz w:val="24"/>
    </w:rPr>
  </w:style>
  <w:style w:type="paragraph" w:styleId="Heading1">
    <w:name w:val="heading 1"/>
    <w:basedOn w:val="Normal"/>
    <w:next w:val="Normal"/>
    <w:link w:val="Heading1Char"/>
    <w:qFormat/>
    <w:rsid w:val="00961AF6"/>
    <w:pPr>
      <w:keepNext/>
      <w:keepLines/>
      <w:spacing w:before="240"/>
      <w:jc w:val="center"/>
      <w:outlineLvl w:val="0"/>
    </w:pPr>
    <w:rPr>
      <w:rFonts w:eastAsiaTheme="majorEastAsia" w:cstheme="majorBidi"/>
      <w:b/>
      <w:sz w:val="36"/>
      <w:szCs w:val="32"/>
    </w:rPr>
  </w:style>
  <w:style w:type="paragraph" w:styleId="Heading2">
    <w:name w:val="heading 2"/>
    <w:basedOn w:val="Normal"/>
    <w:next w:val="Normal"/>
    <w:link w:val="Heading2Char"/>
    <w:unhideWhenUsed/>
    <w:qFormat/>
    <w:rsid w:val="00714FF0"/>
    <w:pPr>
      <w:keepNext/>
      <w:keepLines/>
      <w:spacing w:before="40"/>
      <w:jc w:val="center"/>
      <w:outlineLvl w:val="1"/>
    </w:pPr>
    <w:rPr>
      <w:rFonts w:eastAsiaTheme="majorEastAsia" w:cstheme="majorBidi"/>
      <w:b/>
      <w:color w:val="auto"/>
      <w:sz w:val="28"/>
      <w:szCs w:val="26"/>
    </w:rPr>
  </w:style>
  <w:style w:type="paragraph" w:styleId="Heading3">
    <w:name w:val="heading 3"/>
    <w:basedOn w:val="Normal"/>
    <w:next w:val="Normal"/>
    <w:link w:val="Heading3Char"/>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styleId="Date">
    <w:name w:val="Date"/>
    <w:basedOn w:val="Normal"/>
  </w:style>
  <w:style w:type="paragraph" w:styleId="ListContinue2">
    <w:name w:val="List Continue 2"/>
    <w:basedOn w:val="Normal"/>
    <w:pPr>
      <w:spacing w:after="120"/>
      <w:ind w:left="720"/>
    </w:pPr>
  </w:style>
  <w:style w:type="paragraph" w:styleId="BodyText3">
    <w:name w:val="Body Text 3"/>
    <w:basedOn w:val="BodyTextIndent"/>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style>
  <w:style w:type="paragraph" w:styleId="BalloonText">
    <w:name w:val="Balloon Text"/>
    <w:basedOn w:val="Normal"/>
    <w:link w:val="BalloonTextChar"/>
    <w:rsid w:val="00E6317D"/>
    <w:rPr>
      <w:rFonts w:ascii="Tahoma" w:hAnsi="Tahoma" w:cs="Tahoma"/>
      <w:sz w:val="16"/>
      <w:szCs w:val="16"/>
    </w:rPr>
  </w:style>
  <w:style w:type="character" w:customStyle="1" w:styleId="BalloonTextChar">
    <w:name w:val="Balloon Text Char"/>
    <w:link w:val="BalloonText"/>
    <w:rsid w:val="00E6317D"/>
    <w:rPr>
      <w:rFonts w:ascii="Tahoma" w:hAnsi="Tahoma" w:cs="Tahoma"/>
      <w:sz w:val="16"/>
      <w:szCs w:val="16"/>
    </w:rPr>
  </w:style>
  <w:style w:type="paragraph" w:styleId="ListParagraph">
    <w:name w:val="List Paragraph"/>
    <w:basedOn w:val="Normal"/>
    <w:uiPriority w:val="34"/>
    <w:qFormat/>
    <w:rsid w:val="00876412"/>
    <w:pPr>
      <w:ind w:left="720"/>
    </w:pPr>
  </w:style>
  <w:style w:type="paragraph" w:styleId="Revision">
    <w:name w:val="Revision"/>
    <w:hidden/>
    <w:uiPriority w:val="99"/>
    <w:semiHidden/>
    <w:rsid w:val="00B14CB5"/>
  </w:style>
  <w:style w:type="paragraph" w:styleId="IntenseQuote">
    <w:name w:val="Intense Quote"/>
    <w:basedOn w:val="Normal"/>
    <w:next w:val="Normal"/>
    <w:link w:val="IntenseQuoteChar"/>
    <w:uiPriority w:val="30"/>
    <w:qFormat/>
    <w:rsid w:val="005C482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C4824"/>
    <w:rPr>
      <w:i/>
      <w:iCs/>
      <w:color w:val="5B9BD5" w:themeColor="accent1"/>
    </w:rPr>
  </w:style>
  <w:style w:type="character" w:customStyle="1" w:styleId="FooterChar">
    <w:name w:val="Footer Char"/>
    <w:basedOn w:val="DefaultParagraphFont"/>
    <w:link w:val="Footer"/>
    <w:uiPriority w:val="99"/>
    <w:rsid w:val="009470A0"/>
  </w:style>
  <w:style w:type="paragraph" w:styleId="NormalWeb">
    <w:name w:val="Normal (Web)"/>
    <w:basedOn w:val="Normal"/>
    <w:uiPriority w:val="99"/>
    <w:unhideWhenUsed/>
    <w:rsid w:val="00AD7FE5"/>
    <w:pPr>
      <w:spacing w:before="100" w:beforeAutospacing="1" w:after="100" w:afterAutospacing="1"/>
    </w:pPr>
    <w:rPr>
      <w:szCs w:val="24"/>
    </w:rPr>
  </w:style>
  <w:style w:type="character" w:customStyle="1" w:styleId="Heading2Char">
    <w:name w:val="Heading 2 Char"/>
    <w:basedOn w:val="DefaultParagraphFont"/>
    <w:link w:val="Heading2"/>
    <w:rsid w:val="00714FF0"/>
    <w:rPr>
      <w:rFonts w:ascii="Arial" w:eastAsiaTheme="majorEastAsia" w:hAnsi="Arial" w:cstheme="majorBidi"/>
      <w:b/>
      <w:sz w:val="28"/>
      <w:szCs w:val="26"/>
    </w:rPr>
  </w:style>
  <w:style w:type="character" w:customStyle="1" w:styleId="Heading3Char">
    <w:name w:val="Heading 3 Char"/>
    <w:basedOn w:val="DefaultParagraphFont"/>
    <w:link w:val="Heading3"/>
    <w:rsid w:val="00FE521C"/>
    <w:rPr>
      <w:rFonts w:ascii="Arial" w:hAnsi="Arial"/>
      <w:sz w:val="24"/>
    </w:rPr>
  </w:style>
  <w:style w:type="character" w:customStyle="1" w:styleId="Heading1Char">
    <w:name w:val="Heading 1 Char"/>
    <w:basedOn w:val="DefaultParagraphFont"/>
    <w:link w:val="Heading1"/>
    <w:rsid w:val="00961AF6"/>
    <w:rPr>
      <w:rFonts w:ascii="Arial" w:eastAsiaTheme="majorEastAsia" w:hAnsi="Arial" w:cstheme="majorBidi"/>
      <w:b/>
      <w:color w:val="000000" w:themeColor="text1"/>
      <w:sz w:val="36"/>
      <w:szCs w:val="32"/>
    </w:rPr>
  </w:style>
  <w:style w:type="table" w:styleId="TableGrid">
    <w:name w:val="Table Grid"/>
    <w:basedOn w:val="TableNormal"/>
    <w:rsid w:val="0096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7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9961">
      <w:bodyDiv w:val="1"/>
      <w:marLeft w:val="0"/>
      <w:marRight w:val="0"/>
      <w:marTop w:val="0"/>
      <w:marBottom w:val="0"/>
      <w:divBdr>
        <w:top w:val="none" w:sz="0" w:space="0" w:color="auto"/>
        <w:left w:val="none" w:sz="0" w:space="0" w:color="auto"/>
        <w:bottom w:val="none" w:sz="0" w:space="0" w:color="auto"/>
        <w:right w:val="none" w:sz="0" w:space="0" w:color="auto"/>
      </w:divBdr>
    </w:div>
    <w:div w:id="669987189">
      <w:bodyDiv w:val="1"/>
      <w:marLeft w:val="0"/>
      <w:marRight w:val="0"/>
      <w:marTop w:val="0"/>
      <w:marBottom w:val="0"/>
      <w:divBdr>
        <w:top w:val="none" w:sz="0" w:space="0" w:color="auto"/>
        <w:left w:val="none" w:sz="0" w:space="0" w:color="auto"/>
        <w:bottom w:val="none" w:sz="0" w:space="0" w:color="auto"/>
        <w:right w:val="none" w:sz="0" w:space="0" w:color="auto"/>
      </w:divBdr>
    </w:div>
    <w:div w:id="1837767433">
      <w:bodyDiv w:val="1"/>
      <w:marLeft w:val="0"/>
      <w:marRight w:val="0"/>
      <w:marTop w:val="0"/>
      <w:marBottom w:val="0"/>
      <w:divBdr>
        <w:top w:val="none" w:sz="0" w:space="0" w:color="auto"/>
        <w:left w:val="none" w:sz="0" w:space="0" w:color="auto"/>
        <w:bottom w:val="none" w:sz="0" w:space="0" w:color="auto"/>
        <w:right w:val="none" w:sz="0" w:space="0" w:color="auto"/>
      </w:divBdr>
    </w:div>
    <w:div w:id="20152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40"/>
    <w:rsid w:val="006B6940"/>
    <w:rsid w:val="00D0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A8EB44B6424156ADC3FB9517C51767">
    <w:name w:val="B5A8EB44B6424156ADC3FB9517C51767"/>
    <w:rsid w:val="006B6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26BD5-66FE-4FFA-AA49-8AF2DA20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subject/>
  <dc:creator>SVCC</dc:creator>
  <cp:keywords/>
  <dc:description/>
  <cp:lastModifiedBy>Robin Fisch</cp:lastModifiedBy>
  <cp:revision>4</cp:revision>
  <cp:lastPrinted>2014-05-29T15:06:00Z</cp:lastPrinted>
  <dcterms:created xsi:type="dcterms:W3CDTF">2021-01-28T22:26:00Z</dcterms:created>
  <dcterms:modified xsi:type="dcterms:W3CDTF">2021-01-28T22:30:00Z</dcterms:modified>
</cp:coreProperties>
</file>